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487627" w14:paraId="005B37E1" w14:textId="77777777" w:rsidTr="00487627">
        <w:tc>
          <w:tcPr>
            <w:tcW w:w="0" w:type="auto"/>
            <w:shd w:val="clear" w:color="auto" w:fill="auto"/>
            <w:hideMark/>
          </w:tcPr>
          <w:p w14:paraId="10FB95CC" w14:textId="77777777" w:rsidR="00487627" w:rsidRDefault="00487627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Уважаемые лицеисты!</w:t>
            </w:r>
          </w:p>
          <w:p w14:paraId="1EAE5EF2" w14:textId="77777777" w:rsidR="00487627" w:rsidRDefault="00487627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Стартуют первые осенние конференции! </w:t>
            </w:r>
          </w:p>
          <w:p w14:paraId="227D275B" w14:textId="77777777" w:rsidR="00487627" w:rsidRDefault="00487627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По всем вопросам обращаться к Суровой В.Ю. в четверг, понедельник с 12.30 до 14.00 в 35 кабинет или по электронной почте</w:t>
            </w:r>
            <w:hyperlink r:id="rId5" w:history="1">
              <w:r>
                <w:rPr>
                  <w:rStyle w:val="a5"/>
                  <w:rFonts w:ascii="Arial" w:hAnsi="Arial" w:cs="Arial"/>
                  <w:color w:val="666666"/>
                  <w:sz w:val="16"/>
                  <w:szCs w:val="16"/>
                  <w:u w:val="none"/>
                </w:rPr>
                <w:t>galcka.lasa@yandex.ru</w:t>
              </w:r>
            </w:hyperlink>
          </w:p>
          <w:p w14:paraId="365BA5CD" w14:textId="77777777" w:rsidR="00487627" w:rsidRDefault="00487627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7"/>
                <w:szCs w:val="17"/>
              </w:rPr>
              <w:t> </w:t>
            </w:r>
          </w:p>
          <w:tbl>
            <w:tblPr>
              <w:tblW w:w="10335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7"/>
              <w:gridCol w:w="1603"/>
              <w:gridCol w:w="1424"/>
              <w:gridCol w:w="2460"/>
              <w:gridCol w:w="1001"/>
            </w:tblGrid>
            <w:tr w:rsidR="00487627" w14:paraId="02B69997" w14:textId="77777777">
              <w:tc>
                <w:tcPr>
                  <w:tcW w:w="2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F477D8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Style w:val="a4"/>
                      <w:rFonts w:ascii="Arial" w:hAnsi="Arial" w:cs="Arial"/>
                      <w:color w:val="808080"/>
                      <w:sz w:val="16"/>
                      <w:szCs w:val="16"/>
                    </w:rPr>
                    <w:t>Конференция   классы</w:t>
                  </w:r>
                </w:p>
              </w:tc>
              <w:tc>
                <w:tcPr>
                  <w:tcW w:w="1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A69985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Style w:val="a4"/>
                      <w:rFonts w:ascii="Arial" w:hAnsi="Arial" w:cs="Arial"/>
                      <w:color w:val="808080"/>
                      <w:sz w:val="16"/>
                      <w:szCs w:val="16"/>
                    </w:rPr>
                    <w:t>Сроки конференции</w:t>
                  </w:r>
                </w:p>
              </w:tc>
              <w:tc>
                <w:tcPr>
                  <w:tcW w:w="17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5C6D7D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Style w:val="a4"/>
                      <w:rFonts w:ascii="Arial" w:hAnsi="Arial" w:cs="Arial"/>
                      <w:color w:val="808080"/>
                      <w:sz w:val="16"/>
                      <w:szCs w:val="16"/>
                    </w:rPr>
                    <w:t>Сроки подачи тезисов и заявки</w:t>
                  </w:r>
                </w:p>
              </w:tc>
              <w:tc>
                <w:tcPr>
                  <w:tcW w:w="34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E13D03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Style w:val="a4"/>
                      <w:rFonts w:ascii="Arial" w:hAnsi="Arial" w:cs="Arial"/>
                      <w:color w:val="808080"/>
                      <w:sz w:val="16"/>
                      <w:szCs w:val="16"/>
                    </w:rPr>
                    <w:t>Направление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EE6573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Style w:val="a4"/>
                      <w:rFonts w:ascii="Arial" w:hAnsi="Arial" w:cs="Arial"/>
                      <w:color w:val="808080"/>
                      <w:sz w:val="16"/>
                      <w:szCs w:val="16"/>
                    </w:rPr>
                    <w:t>Оргвзнос</w:t>
                  </w:r>
                </w:p>
              </w:tc>
            </w:tr>
            <w:tr w:rsidR="00487627" w14:paraId="4D31D829" w14:textId="77777777">
              <w:tc>
                <w:tcPr>
                  <w:tcW w:w="25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2EDACC" w14:textId="77777777" w:rsidR="00487627" w:rsidRDefault="00487627">
                  <w:pPr>
                    <w:pStyle w:val="a3"/>
                    <w:spacing w:before="75" w:beforeAutospacing="0" w:after="75" w:afterAutospacing="0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Студенческая научная конференция </w:t>
                  </w: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  <w:u w:val="single"/>
                    </w:rPr>
                    <w:t>«Общество и личность: современные тенденции и исторический подход»</w:t>
                  </w:r>
                </w:p>
                <w:p w14:paraId="4A8C8CA4" w14:textId="77777777" w:rsidR="00487627" w:rsidRDefault="00487627">
                  <w:pPr>
                    <w:pStyle w:val="a3"/>
                    <w:spacing w:before="75" w:beforeAutospacing="0" w:after="75" w:afterAutospacing="0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  <w:u w:val="single"/>
                    </w:rPr>
                    <w:t>10-11 класс</w:t>
                  </w:r>
                </w:p>
                <w:p w14:paraId="0CFC59D4" w14:textId="77777777" w:rsidR="00487627" w:rsidRDefault="00487627">
                  <w:pPr>
                    <w:pStyle w:val="a3"/>
                    <w:spacing w:before="75" w:beforeAutospacing="0" w:after="75" w:afterAutospacing="0"/>
                  </w:pPr>
                  <w:hyperlink r:id="rId6" w:history="1">
                    <w:r>
                      <w:rPr>
                        <w:rStyle w:val="a5"/>
                        <w:rFonts w:ascii="Arial" w:hAnsi="Arial" w:cs="Arial"/>
                        <w:color w:val="808080"/>
                        <w:sz w:val="16"/>
                        <w:szCs w:val="16"/>
                        <w:u w:val="none"/>
                      </w:rPr>
                      <w:t>ПОЛОЖЕНИЕ</w:t>
                    </w:r>
                  </w:hyperlink>
                  <w:bookmarkStart w:id="0" w:name="_GoBack"/>
                  <w:bookmarkEnd w:id="0"/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0EE338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  <w:u w:val="single"/>
                    </w:rPr>
                    <w:t xml:space="preserve">28 ноября 2018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  <w:u w:val="single"/>
                    </w:rPr>
                    <w:t>года</w:t>
                  </w: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Иркутский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филиал ФГБОУ ВО «Московский государственный технический университет гражданской авиации»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2FC6F0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b/>
                      <w:bCs/>
                      <w:color w:val="808080"/>
                      <w:sz w:val="16"/>
                      <w:szCs w:val="16"/>
                    </w:rPr>
                    <w:t>До 20.11.2018 года</w:t>
                  </w:r>
                </w:p>
                <w:p w14:paraId="09EFDF19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объем стр. 5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4E89F0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</w:pPr>
                  <w:r>
                    <w:rPr>
                      <w:rStyle w:val="a4"/>
                      <w:rFonts w:ascii="Arial" w:hAnsi="Arial" w:cs="Arial"/>
                      <w:color w:val="808080"/>
                      <w:sz w:val="16"/>
                      <w:szCs w:val="16"/>
                    </w:rPr>
                    <w:t>«ИСТОРИЯ»</w:t>
                  </w:r>
                </w:p>
                <w:p w14:paraId="2A0E9D72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color w:val="808080"/>
                      <w:sz w:val="16"/>
                      <w:szCs w:val="16"/>
                    </w:rPr>
                    <w:t>1. Воинская слава России.</w:t>
                  </w:r>
                </w:p>
                <w:p w14:paraId="0DBAEF6A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color w:val="808080"/>
                      <w:sz w:val="16"/>
                      <w:szCs w:val="16"/>
                    </w:rPr>
                    <w:t>2.Выдающиеся отечественные военачальники.</w:t>
                  </w:r>
                </w:p>
                <w:p w14:paraId="577F768B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color w:val="808080"/>
                      <w:sz w:val="16"/>
                      <w:szCs w:val="16"/>
                    </w:rPr>
                    <w:t>3. Воинские подвиги.</w:t>
                  </w:r>
                </w:p>
                <w:p w14:paraId="4FF3A5CF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color w:val="808080"/>
                      <w:sz w:val="16"/>
                      <w:szCs w:val="16"/>
                    </w:rPr>
                    <w:t>4. Армия вчера, сегодня, завтра.</w:t>
                  </w:r>
                </w:p>
                <w:p w14:paraId="512CE4F1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Style w:val="a6"/>
                      <w:rFonts w:ascii="Arial" w:hAnsi="Arial" w:cs="Arial"/>
                      <w:color w:val="808080"/>
                      <w:sz w:val="16"/>
                      <w:szCs w:val="16"/>
                    </w:rPr>
                    <w:t>5. Развитие отечественного вооружения и военной техники.</w:t>
                  </w:r>
                </w:p>
                <w:p w14:paraId="4257DD39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</w:pPr>
                  <w:r>
                    <w:rPr>
                      <w:rStyle w:val="a4"/>
                      <w:rFonts w:ascii="Arial" w:hAnsi="Arial" w:cs="Arial"/>
                      <w:color w:val="808080"/>
                      <w:sz w:val="16"/>
                      <w:szCs w:val="16"/>
                    </w:rPr>
                    <w:t>«АНГЛИЙСКИЙ ЯЗЫК»</w:t>
                  </w:r>
                </w:p>
                <w:p w14:paraId="3FCEAE39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(Доклады на английском языке)</w:t>
                  </w:r>
                </w:p>
                <w:p w14:paraId="76FE845D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Предлагаемые направления</w:t>
                  </w:r>
                </w:p>
                <w:p w14:paraId="1D28E4D0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1. Воинская слава России.</w:t>
                  </w:r>
                </w:p>
                <w:p w14:paraId="44DED14F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2. Выдающиеся отечественные военачальники.</w:t>
                  </w:r>
                </w:p>
                <w:p w14:paraId="3310A40F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3. Воинские подвиги.</w:t>
                  </w:r>
                </w:p>
                <w:p w14:paraId="20729D8E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4. Армия вчера, сегодня, завтра.</w:t>
                  </w:r>
                </w:p>
                <w:p w14:paraId="68131CB6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5. Развитие отечественного вооружения и военной техники.</w:t>
                  </w:r>
                </w:p>
                <w:p w14:paraId="404160F0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Style w:val="a4"/>
                      <w:rFonts w:ascii="Arial" w:hAnsi="Arial" w:cs="Arial"/>
                      <w:color w:val="808080"/>
                      <w:sz w:val="16"/>
                      <w:szCs w:val="16"/>
                    </w:rPr>
                    <w:t>«ЕСТЕСТВЕННО-НАУЧНЫЕ ДИСЦИПЛИНЫ»</w:t>
                  </w:r>
                </w:p>
                <w:p w14:paraId="2730A377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(На этой секции могут быть представлены доклады по физике, математике, химии и экологии. Темы докладов на секции может быть и не связана со 100- летней годовщиной Рабоче-крестьянской Красной Армии).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FBE2A0" w14:textId="77777777" w:rsidR="00487627" w:rsidRDefault="00487627">
                  <w:pPr>
                    <w:pStyle w:val="a3"/>
                    <w:spacing w:before="75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Нет</w:t>
                  </w:r>
                </w:p>
              </w:tc>
            </w:tr>
            <w:tr w:rsidR="00487627" w14:paraId="73CDBFEF" w14:textId="77777777">
              <w:tc>
                <w:tcPr>
                  <w:tcW w:w="25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3E740A" w14:textId="77777777" w:rsidR="00487627" w:rsidRDefault="00487627">
                  <w:pPr>
                    <w:pStyle w:val="a3"/>
                    <w:spacing w:before="75" w:beforeAutospacing="0" w:after="75" w:afterAutospacing="0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Региональная 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НПКшкольников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«Я - Иркутянин» на базе </w:t>
                  </w: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 xml:space="preserve">Иркутской областной государственной библиотеки им. </w:t>
                  </w:r>
                  <w:proofErr w:type="gram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И.И.</w:t>
                  </w:r>
                  <w:proofErr w:type="gram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 xml:space="preserve"> Молчанова-Сибирского по адресу: г. Иркутск, ул. Лермонтова, 253</w:t>
                  </w:r>
                </w:p>
                <w:p w14:paraId="52F660A0" w14:textId="77777777" w:rsidR="00487627" w:rsidRDefault="00487627">
                  <w:pPr>
                    <w:pStyle w:val="a3"/>
                    <w:spacing w:before="75" w:beforeAutospacing="0" w:after="75" w:afterAutospacing="0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12-18 лет</w:t>
                  </w:r>
                </w:p>
                <w:p w14:paraId="50E5AE6B" w14:textId="77777777" w:rsidR="00487627" w:rsidRDefault="00487627">
                  <w:pPr>
                    <w:pStyle w:val="a3"/>
                    <w:spacing w:before="75" w:beforeAutospacing="0" w:after="75" w:afterAutospacing="0"/>
                  </w:pPr>
                  <w:hyperlink r:id="rId7" w:history="1">
                    <w:r>
                      <w:rPr>
                        <w:rStyle w:val="a5"/>
                        <w:color w:val="666666"/>
                        <w:u w:val="none"/>
                      </w:rPr>
                      <w:t>ПОЛОЖЕНИЕ</w:t>
                    </w:r>
                  </w:hyperlink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6125FA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26 октября 2018 г.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FA98E6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19 октября 2018 г нужна работа объем 10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стр</w:t>
                  </w:r>
                  <w:proofErr w:type="spellEnd"/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C8886B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История города Иркутска</w:t>
                  </w:r>
                </w:p>
                <w:p w14:paraId="4F265B0B" w14:textId="77777777" w:rsidR="00487627" w:rsidRDefault="004876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Культура города Иркутска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7F9D99" w14:textId="77777777" w:rsidR="00487627" w:rsidRDefault="00487627">
                  <w:pPr>
                    <w:pStyle w:val="a3"/>
                    <w:spacing w:before="75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нет</w:t>
                  </w:r>
                </w:p>
              </w:tc>
            </w:tr>
            <w:tr w:rsidR="00487627" w14:paraId="7A35FD21" w14:textId="77777777">
              <w:tc>
                <w:tcPr>
                  <w:tcW w:w="25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92D5C" w14:textId="77777777" w:rsidR="00487627" w:rsidRDefault="00487627">
                  <w:pPr>
                    <w:pStyle w:val="a3"/>
                    <w:spacing w:before="75" w:beforeAutospacing="0" w:after="75" w:afterAutospacing="0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В историко-мемориальном отделе Иркутского областного художественного музея «Усадьбе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В.П.Сукачева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» VIII НПК</w:t>
                  </w:r>
                  <w:proofErr w:type="gram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  «</w:t>
                  </w:r>
                  <w:proofErr w:type="gram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Малые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Сукачевские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чтения».</w:t>
                  </w:r>
                </w:p>
                <w:p w14:paraId="0D5DEDE1" w14:textId="77777777" w:rsidR="00487627" w:rsidRDefault="00487627">
                  <w:pPr>
                    <w:pStyle w:val="a3"/>
                    <w:spacing w:before="75" w:beforeAutospacing="0" w:after="75" w:afterAutospacing="0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1-11 класс</w:t>
                  </w:r>
                </w:p>
                <w:p w14:paraId="677B80D7" w14:textId="77777777" w:rsidR="00487627" w:rsidRDefault="00487627">
                  <w:pPr>
                    <w:pStyle w:val="a3"/>
                    <w:spacing w:before="75" w:beforeAutospacing="0" w:after="75" w:afterAutospacing="0"/>
                  </w:pPr>
                  <w:hyperlink r:id="rId8" w:history="1">
                    <w:r>
                      <w:rPr>
                        <w:rStyle w:val="a5"/>
                        <w:color w:val="666666"/>
                        <w:u w:val="none"/>
                      </w:rPr>
                      <w:t>ПОЛОЖЕНИЕ</w:t>
                    </w:r>
                  </w:hyperlink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0AA97A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Style w:val="a4"/>
                      <w:rFonts w:ascii="Arial" w:hAnsi="Arial" w:cs="Arial"/>
                      <w:color w:val="808080"/>
                      <w:sz w:val="16"/>
                      <w:szCs w:val="16"/>
                    </w:rPr>
                    <w:t>30 ноября 2018 года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1459FB" w14:textId="77777777" w:rsidR="00487627" w:rsidRDefault="00487627">
                  <w:pPr>
                    <w:pStyle w:val="a3"/>
                    <w:spacing w:before="75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Работа и заявка (анкета участника) на конференцию должна быть предоставлена до 10 ноября 2018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CCAF8D" w14:textId="77777777" w:rsidR="00487627" w:rsidRDefault="00487627">
                  <w:pPr>
                    <w:pStyle w:val="a3"/>
                    <w:spacing w:before="75" w:beforeAutospacing="0" w:after="75" w:afterAutospacing="0"/>
                    <w:ind w:left="101"/>
                    <w:jc w:val="both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Иркутск – многонациональный. Известные представители разных народов, национальностей. Современная жизнь народов Иркутской Народы Иркутска в культурной жизни города. Особенности национальных культур и традиций народов Иркутска. История национально-культурных обществ </w:t>
                  </w:r>
                  <w:proofErr w:type="gram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Иркутска,   </w:t>
                  </w:r>
                  <w:proofErr w:type="gram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История своей семьи, составление своего родословного древа. Иркутск – многоконфессиональный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7784FE" w14:textId="77777777" w:rsidR="00487627" w:rsidRDefault="00487627">
                  <w:pPr>
                    <w:pStyle w:val="a3"/>
                    <w:spacing w:before="75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нет</w:t>
                  </w:r>
                </w:p>
              </w:tc>
            </w:tr>
          </w:tbl>
          <w:p w14:paraId="043CDABF" w14:textId="77777777" w:rsidR="00487627" w:rsidRDefault="00487627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7"/>
                <w:szCs w:val="17"/>
              </w:rPr>
              <w:t> </w:t>
            </w:r>
          </w:p>
          <w:p w14:paraId="2DA07953" w14:textId="77777777" w:rsidR="00487627" w:rsidRDefault="00487627">
            <w:pPr>
              <w:pStyle w:val="a3"/>
              <w:spacing w:before="75" w:beforeAutospacing="0" w:after="75" w:afterAutospacing="0"/>
              <w:ind w:left="-851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 </w:t>
            </w:r>
          </w:p>
        </w:tc>
      </w:tr>
    </w:tbl>
    <w:p w14:paraId="409C7020" w14:textId="467B543B" w:rsidR="007B257F" w:rsidRPr="00487627" w:rsidRDefault="00487627" w:rsidP="00487627">
      <w:r>
        <w:rPr>
          <w:rStyle w:val="articleseparator"/>
          <w:rFonts w:ascii="Tahoma" w:hAnsi="Tahoma" w:cs="Tahoma"/>
          <w:color w:val="666666"/>
          <w:sz w:val="17"/>
          <w:szCs w:val="17"/>
          <w:shd w:val="clear" w:color="auto" w:fill="62BBCD"/>
        </w:rPr>
        <w:t> </w:t>
      </w:r>
    </w:p>
    <w:sectPr w:rsidR="007B257F" w:rsidRPr="0048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032"/>
    <w:multiLevelType w:val="multilevel"/>
    <w:tmpl w:val="025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24"/>
    <w:rsid w:val="001333AF"/>
    <w:rsid w:val="0033505A"/>
    <w:rsid w:val="00487627"/>
    <w:rsid w:val="00743773"/>
    <w:rsid w:val="007B257F"/>
    <w:rsid w:val="008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4B9A"/>
  <w15:chartTrackingRefBased/>
  <w15:docId w15:val="{28703E68-D34E-4C1C-9131-D8D5B7F6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3AF"/>
    <w:rPr>
      <w:b/>
      <w:bCs/>
    </w:rPr>
  </w:style>
  <w:style w:type="character" w:styleId="a5">
    <w:name w:val="Hyperlink"/>
    <w:basedOn w:val="a0"/>
    <w:uiPriority w:val="99"/>
    <w:semiHidden/>
    <w:unhideWhenUsed/>
    <w:rsid w:val="001333AF"/>
    <w:rPr>
      <w:color w:val="0000FF"/>
      <w:u w:val="single"/>
    </w:rPr>
  </w:style>
  <w:style w:type="character" w:styleId="a6">
    <w:name w:val="Emphasis"/>
    <w:basedOn w:val="a0"/>
    <w:uiPriority w:val="20"/>
    <w:qFormat/>
    <w:rsid w:val="001333AF"/>
    <w:rPr>
      <w:i/>
      <w:iCs/>
    </w:rPr>
  </w:style>
  <w:style w:type="character" w:customStyle="1" w:styleId="articleseparator">
    <w:name w:val="article_separator"/>
    <w:basedOn w:val="a0"/>
    <w:rsid w:val="0048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lyc3.ru/images/pics/files/Mal_Akademia/pol_chteniy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klyc3.ru/images/pics/files/Mal_Akademia/pol_Irkutyani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klyc3.ru/images/pics/files/Mal_Akademia/pol_Mosk_univ.doc" TargetMode="External"/><Relationship Id="rId5" Type="http://schemas.openxmlformats.org/officeDocument/2006/relationships/hyperlink" Target="mailto:galcka.las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2019-08-05T17:45:00Z</dcterms:created>
  <dcterms:modified xsi:type="dcterms:W3CDTF">2019-08-05T17:52:00Z</dcterms:modified>
</cp:coreProperties>
</file>