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EA" w:rsidRPr="00BA1102" w:rsidRDefault="00EF43EA" w:rsidP="00EF43EA">
      <w:pPr>
        <w:spacing w:after="0" w:line="240" w:lineRule="auto"/>
        <w:jc w:val="center"/>
        <w:rPr>
          <w:sz w:val="28"/>
        </w:rPr>
      </w:pPr>
      <w:r w:rsidRPr="00BA1102">
        <w:rPr>
          <w:sz w:val="28"/>
        </w:rPr>
        <w:t xml:space="preserve">Сведения о количестве вакантных мест для приема (перевода) </w:t>
      </w:r>
    </w:p>
    <w:p w:rsidR="002B093E" w:rsidRPr="00BA1102" w:rsidRDefault="00EF43EA" w:rsidP="00EF43EA">
      <w:pPr>
        <w:spacing w:after="0" w:line="240" w:lineRule="auto"/>
        <w:jc w:val="center"/>
        <w:rPr>
          <w:sz w:val="28"/>
        </w:rPr>
      </w:pPr>
      <w:r w:rsidRPr="00BA1102">
        <w:rPr>
          <w:sz w:val="28"/>
        </w:rPr>
        <w:t>в МБОУ г. Иркутска лицей №3</w:t>
      </w:r>
    </w:p>
    <w:p w:rsidR="00EF43EA" w:rsidRPr="00BA1102" w:rsidRDefault="00EF43EA" w:rsidP="00EF43EA">
      <w:pPr>
        <w:spacing w:after="0" w:line="240" w:lineRule="auto"/>
        <w:jc w:val="center"/>
        <w:rPr>
          <w:sz w:val="28"/>
        </w:rPr>
      </w:pPr>
      <w:r w:rsidRPr="00BA1102">
        <w:rPr>
          <w:sz w:val="28"/>
        </w:rPr>
        <w:t>в 202</w:t>
      </w:r>
      <w:r w:rsidR="00CF63A6">
        <w:rPr>
          <w:sz w:val="28"/>
        </w:rPr>
        <w:t>1</w:t>
      </w:r>
      <w:r w:rsidRPr="00BA1102">
        <w:rPr>
          <w:sz w:val="28"/>
        </w:rPr>
        <w:t>-202</w:t>
      </w:r>
      <w:r w:rsidR="00CF63A6">
        <w:rPr>
          <w:sz w:val="28"/>
        </w:rPr>
        <w:t>2</w:t>
      </w:r>
      <w:r w:rsidRPr="00BA1102">
        <w:rPr>
          <w:sz w:val="28"/>
        </w:rPr>
        <w:t xml:space="preserve"> учебном году (по состоянию на </w:t>
      </w:r>
      <w:r w:rsidR="00CF63A6">
        <w:rPr>
          <w:sz w:val="28"/>
        </w:rPr>
        <w:t>2</w:t>
      </w:r>
      <w:r w:rsidRPr="00BA1102">
        <w:rPr>
          <w:sz w:val="28"/>
        </w:rPr>
        <w:t xml:space="preserve"> сентября 202</w:t>
      </w:r>
      <w:r w:rsidR="00CF63A6">
        <w:rPr>
          <w:sz w:val="28"/>
        </w:rPr>
        <w:t>1</w:t>
      </w:r>
      <w:r w:rsidRPr="00BA1102">
        <w:rPr>
          <w:sz w:val="28"/>
        </w:rPr>
        <w:t>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1A5E" w:rsidTr="00871A5E">
        <w:tc>
          <w:tcPr>
            <w:tcW w:w="2392" w:type="dxa"/>
          </w:tcPr>
          <w:p w:rsidR="00871A5E" w:rsidRPr="00BA1102" w:rsidRDefault="00871A5E" w:rsidP="00EF43EA">
            <w:pPr>
              <w:jc w:val="center"/>
              <w:rPr>
                <w:sz w:val="28"/>
              </w:rPr>
            </w:pPr>
            <w:r w:rsidRPr="00BA1102">
              <w:rPr>
                <w:sz w:val="28"/>
              </w:rPr>
              <w:t>Образовательная программа</w:t>
            </w:r>
          </w:p>
        </w:tc>
        <w:tc>
          <w:tcPr>
            <w:tcW w:w="2393" w:type="dxa"/>
          </w:tcPr>
          <w:p w:rsidR="00871A5E" w:rsidRPr="00BA1102" w:rsidRDefault="00871A5E" w:rsidP="00EF43EA">
            <w:pPr>
              <w:jc w:val="center"/>
              <w:rPr>
                <w:sz w:val="28"/>
              </w:rPr>
            </w:pPr>
            <w:r w:rsidRPr="00BA1102">
              <w:rPr>
                <w:sz w:val="28"/>
              </w:rPr>
              <w:t>Параллель</w:t>
            </w:r>
          </w:p>
        </w:tc>
        <w:tc>
          <w:tcPr>
            <w:tcW w:w="2393" w:type="dxa"/>
          </w:tcPr>
          <w:p w:rsidR="00871A5E" w:rsidRPr="00BA1102" w:rsidRDefault="00871A5E" w:rsidP="00EF43EA">
            <w:pPr>
              <w:jc w:val="center"/>
              <w:rPr>
                <w:sz w:val="28"/>
              </w:rPr>
            </w:pPr>
            <w:r w:rsidRPr="00BA1102">
              <w:rPr>
                <w:sz w:val="28"/>
              </w:rPr>
              <w:t>Фактическая наполняемость (чел)</w:t>
            </w:r>
          </w:p>
        </w:tc>
        <w:tc>
          <w:tcPr>
            <w:tcW w:w="2393" w:type="dxa"/>
          </w:tcPr>
          <w:p w:rsidR="00871A5E" w:rsidRPr="00BA1102" w:rsidRDefault="00871A5E" w:rsidP="00EF43EA">
            <w:pPr>
              <w:jc w:val="center"/>
              <w:rPr>
                <w:sz w:val="28"/>
              </w:rPr>
            </w:pPr>
            <w:r w:rsidRPr="00BA1102">
              <w:rPr>
                <w:sz w:val="28"/>
              </w:rPr>
              <w:t>Количество вакантных мест</w:t>
            </w:r>
          </w:p>
        </w:tc>
      </w:tr>
      <w:tr w:rsidR="00871A5E" w:rsidTr="00871A5E">
        <w:tc>
          <w:tcPr>
            <w:tcW w:w="2392" w:type="dxa"/>
            <w:vMerge w:val="restart"/>
          </w:tcPr>
          <w:p w:rsidR="00871A5E" w:rsidRPr="00BA1102" w:rsidRDefault="00871A5E" w:rsidP="00BA1102">
            <w:pPr>
              <w:jc w:val="center"/>
              <w:rPr>
                <w:sz w:val="28"/>
              </w:rPr>
            </w:pPr>
            <w:r w:rsidRPr="00BA1102">
              <w:rPr>
                <w:sz w:val="28"/>
              </w:rPr>
              <w:t>ООО</w:t>
            </w:r>
          </w:p>
        </w:tc>
        <w:tc>
          <w:tcPr>
            <w:tcW w:w="2393" w:type="dxa"/>
          </w:tcPr>
          <w:p w:rsidR="00871A5E" w:rsidRPr="00BA1102" w:rsidRDefault="00871A5E" w:rsidP="00BA1102">
            <w:pPr>
              <w:jc w:val="center"/>
              <w:rPr>
                <w:sz w:val="28"/>
              </w:rPr>
            </w:pPr>
            <w:r w:rsidRPr="00BA1102">
              <w:rPr>
                <w:sz w:val="28"/>
              </w:rPr>
              <w:t>5</w:t>
            </w:r>
          </w:p>
        </w:tc>
        <w:tc>
          <w:tcPr>
            <w:tcW w:w="2393" w:type="dxa"/>
          </w:tcPr>
          <w:p w:rsidR="00871A5E" w:rsidRPr="00BA1102" w:rsidRDefault="00CF63A6" w:rsidP="00222A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393" w:type="dxa"/>
          </w:tcPr>
          <w:p w:rsidR="00871A5E" w:rsidRPr="00BA1102" w:rsidRDefault="00BA1102" w:rsidP="00BA1102">
            <w:pPr>
              <w:jc w:val="center"/>
              <w:rPr>
                <w:sz w:val="28"/>
              </w:rPr>
            </w:pPr>
            <w:r w:rsidRPr="00BA1102">
              <w:rPr>
                <w:sz w:val="28"/>
              </w:rPr>
              <w:t>0</w:t>
            </w:r>
          </w:p>
        </w:tc>
      </w:tr>
      <w:tr w:rsidR="00CF63A6" w:rsidTr="00871A5E">
        <w:tc>
          <w:tcPr>
            <w:tcW w:w="2392" w:type="dxa"/>
            <w:vMerge/>
          </w:tcPr>
          <w:p w:rsidR="00CF63A6" w:rsidRPr="00BA1102" w:rsidRDefault="00CF63A6" w:rsidP="00BA11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CF63A6" w:rsidRPr="00BA1102" w:rsidRDefault="00CF63A6" w:rsidP="00BA1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93" w:type="dxa"/>
          </w:tcPr>
          <w:p w:rsidR="00CF63A6" w:rsidRPr="00BA1102" w:rsidRDefault="00CF63A6" w:rsidP="00BA1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2393" w:type="dxa"/>
          </w:tcPr>
          <w:p w:rsidR="00CF63A6" w:rsidRPr="00BA1102" w:rsidRDefault="00CF63A6" w:rsidP="00BA1102">
            <w:pPr>
              <w:jc w:val="center"/>
              <w:rPr>
                <w:sz w:val="28"/>
              </w:rPr>
            </w:pPr>
          </w:p>
        </w:tc>
      </w:tr>
      <w:tr w:rsidR="00871A5E" w:rsidTr="00871A5E">
        <w:tc>
          <w:tcPr>
            <w:tcW w:w="2392" w:type="dxa"/>
            <w:vMerge/>
          </w:tcPr>
          <w:p w:rsidR="00871A5E" w:rsidRPr="00BA1102" w:rsidRDefault="00871A5E" w:rsidP="00BA11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871A5E" w:rsidRPr="00BA1102" w:rsidRDefault="00871A5E" w:rsidP="00BA1102">
            <w:pPr>
              <w:jc w:val="center"/>
              <w:rPr>
                <w:sz w:val="28"/>
              </w:rPr>
            </w:pPr>
            <w:r w:rsidRPr="00BA1102">
              <w:rPr>
                <w:sz w:val="28"/>
              </w:rPr>
              <w:t>7</w:t>
            </w:r>
          </w:p>
        </w:tc>
        <w:tc>
          <w:tcPr>
            <w:tcW w:w="2393" w:type="dxa"/>
          </w:tcPr>
          <w:p w:rsidR="00871A5E" w:rsidRPr="00BA1102" w:rsidRDefault="00CF63A6" w:rsidP="00BA1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393" w:type="dxa"/>
          </w:tcPr>
          <w:p w:rsidR="00871A5E" w:rsidRPr="00BA1102" w:rsidRDefault="00BA1102" w:rsidP="00BA1102">
            <w:pPr>
              <w:jc w:val="center"/>
              <w:rPr>
                <w:sz w:val="28"/>
              </w:rPr>
            </w:pPr>
            <w:r w:rsidRPr="00BA1102">
              <w:rPr>
                <w:sz w:val="28"/>
              </w:rPr>
              <w:t>0</w:t>
            </w:r>
          </w:p>
        </w:tc>
      </w:tr>
      <w:tr w:rsidR="00871A5E" w:rsidTr="00871A5E">
        <w:tc>
          <w:tcPr>
            <w:tcW w:w="2392" w:type="dxa"/>
            <w:vMerge/>
          </w:tcPr>
          <w:p w:rsidR="00871A5E" w:rsidRPr="00BA1102" w:rsidRDefault="00871A5E" w:rsidP="00BA11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871A5E" w:rsidRPr="00BA1102" w:rsidRDefault="00871A5E" w:rsidP="00BA1102">
            <w:pPr>
              <w:jc w:val="center"/>
              <w:rPr>
                <w:sz w:val="28"/>
              </w:rPr>
            </w:pPr>
            <w:r w:rsidRPr="00BA1102">
              <w:rPr>
                <w:sz w:val="28"/>
              </w:rPr>
              <w:t>8</w:t>
            </w:r>
          </w:p>
        </w:tc>
        <w:tc>
          <w:tcPr>
            <w:tcW w:w="2393" w:type="dxa"/>
          </w:tcPr>
          <w:p w:rsidR="00871A5E" w:rsidRPr="00BA1102" w:rsidRDefault="00CF63A6" w:rsidP="00222A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2393" w:type="dxa"/>
          </w:tcPr>
          <w:p w:rsidR="00871A5E" w:rsidRPr="00BA1102" w:rsidRDefault="00BA1102" w:rsidP="00BA1102">
            <w:pPr>
              <w:jc w:val="center"/>
              <w:rPr>
                <w:sz w:val="28"/>
              </w:rPr>
            </w:pPr>
            <w:r w:rsidRPr="00BA1102">
              <w:rPr>
                <w:sz w:val="28"/>
              </w:rPr>
              <w:t>0</w:t>
            </w:r>
          </w:p>
        </w:tc>
      </w:tr>
      <w:tr w:rsidR="00871A5E" w:rsidTr="00871A5E">
        <w:tc>
          <w:tcPr>
            <w:tcW w:w="2392" w:type="dxa"/>
            <w:vMerge/>
          </w:tcPr>
          <w:p w:rsidR="00871A5E" w:rsidRPr="00BA1102" w:rsidRDefault="00871A5E" w:rsidP="00BA11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871A5E" w:rsidRPr="00BA1102" w:rsidRDefault="00871A5E" w:rsidP="00BA1102">
            <w:pPr>
              <w:jc w:val="center"/>
              <w:rPr>
                <w:sz w:val="28"/>
              </w:rPr>
            </w:pPr>
            <w:r w:rsidRPr="00BA1102">
              <w:rPr>
                <w:sz w:val="28"/>
              </w:rPr>
              <w:t>9</w:t>
            </w:r>
          </w:p>
        </w:tc>
        <w:tc>
          <w:tcPr>
            <w:tcW w:w="2393" w:type="dxa"/>
          </w:tcPr>
          <w:p w:rsidR="00871A5E" w:rsidRPr="00BA1102" w:rsidRDefault="00CF63A6" w:rsidP="00BA1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93" w:type="dxa"/>
          </w:tcPr>
          <w:p w:rsidR="00871A5E" w:rsidRPr="00BA1102" w:rsidRDefault="00BA1102" w:rsidP="00BA1102">
            <w:pPr>
              <w:jc w:val="center"/>
              <w:rPr>
                <w:sz w:val="28"/>
              </w:rPr>
            </w:pPr>
            <w:r w:rsidRPr="00BA1102">
              <w:rPr>
                <w:sz w:val="28"/>
              </w:rPr>
              <w:t>0</w:t>
            </w:r>
          </w:p>
        </w:tc>
      </w:tr>
      <w:tr w:rsidR="00871A5E" w:rsidTr="00871A5E">
        <w:tc>
          <w:tcPr>
            <w:tcW w:w="2392" w:type="dxa"/>
            <w:vMerge w:val="restart"/>
          </w:tcPr>
          <w:p w:rsidR="00871A5E" w:rsidRPr="00BA1102" w:rsidRDefault="00871A5E" w:rsidP="00BA1102">
            <w:pPr>
              <w:jc w:val="center"/>
              <w:rPr>
                <w:sz w:val="28"/>
              </w:rPr>
            </w:pPr>
            <w:r w:rsidRPr="00BA1102">
              <w:rPr>
                <w:sz w:val="28"/>
              </w:rPr>
              <w:t>СОО</w:t>
            </w:r>
          </w:p>
        </w:tc>
        <w:tc>
          <w:tcPr>
            <w:tcW w:w="2393" w:type="dxa"/>
          </w:tcPr>
          <w:p w:rsidR="00871A5E" w:rsidRPr="00BA1102" w:rsidRDefault="00871A5E" w:rsidP="00BA1102">
            <w:pPr>
              <w:jc w:val="center"/>
              <w:rPr>
                <w:sz w:val="28"/>
              </w:rPr>
            </w:pPr>
            <w:r w:rsidRPr="00BA1102">
              <w:rPr>
                <w:sz w:val="28"/>
              </w:rPr>
              <w:t>10</w:t>
            </w:r>
          </w:p>
        </w:tc>
        <w:tc>
          <w:tcPr>
            <w:tcW w:w="2393" w:type="dxa"/>
          </w:tcPr>
          <w:p w:rsidR="00871A5E" w:rsidRPr="00BA1102" w:rsidRDefault="00CF63A6" w:rsidP="00BA1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393" w:type="dxa"/>
          </w:tcPr>
          <w:p w:rsidR="00871A5E" w:rsidRPr="00BA1102" w:rsidRDefault="00BA1102" w:rsidP="00BA1102">
            <w:pPr>
              <w:jc w:val="center"/>
              <w:rPr>
                <w:sz w:val="28"/>
              </w:rPr>
            </w:pPr>
            <w:r w:rsidRPr="00BA1102">
              <w:rPr>
                <w:sz w:val="28"/>
              </w:rPr>
              <w:t>0</w:t>
            </w:r>
          </w:p>
        </w:tc>
      </w:tr>
      <w:tr w:rsidR="00871A5E" w:rsidTr="00871A5E">
        <w:tc>
          <w:tcPr>
            <w:tcW w:w="2392" w:type="dxa"/>
            <w:vMerge/>
          </w:tcPr>
          <w:p w:rsidR="00871A5E" w:rsidRPr="00BA1102" w:rsidRDefault="00871A5E" w:rsidP="00BA1102">
            <w:pPr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871A5E" w:rsidRPr="00BA1102" w:rsidRDefault="00871A5E" w:rsidP="00BA1102">
            <w:pPr>
              <w:jc w:val="center"/>
              <w:rPr>
                <w:sz w:val="28"/>
              </w:rPr>
            </w:pPr>
            <w:r w:rsidRPr="00BA1102">
              <w:rPr>
                <w:sz w:val="28"/>
              </w:rPr>
              <w:t>11</w:t>
            </w:r>
          </w:p>
        </w:tc>
        <w:tc>
          <w:tcPr>
            <w:tcW w:w="2393" w:type="dxa"/>
          </w:tcPr>
          <w:p w:rsidR="00871A5E" w:rsidRPr="00BA1102" w:rsidRDefault="00CF63A6" w:rsidP="00BA11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  <w:bookmarkStart w:id="0" w:name="_GoBack"/>
            <w:bookmarkEnd w:id="0"/>
          </w:p>
        </w:tc>
        <w:tc>
          <w:tcPr>
            <w:tcW w:w="2393" w:type="dxa"/>
          </w:tcPr>
          <w:p w:rsidR="00871A5E" w:rsidRPr="00BA1102" w:rsidRDefault="00BA1102" w:rsidP="00BA1102">
            <w:pPr>
              <w:jc w:val="center"/>
              <w:rPr>
                <w:sz w:val="28"/>
              </w:rPr>
            </w:pPr>
            <w:r w:rsidRPr="00BA1102">
              <w:rPr>
                <w:sz w:val="28"/>
              </w:rPr>
              <w:t>0</w:t>
            </w:r>
          </w:p>
        </w:tc>
      </w:tr>
    </w:tbl>
    <w:p w:rsidR="00EF43EA" w:rsidRPr="00EF43EA" w:rsidRDefault="00EF43EA" w:rsidP="00EF43EA">
      <w:pPr>
        <w:spacing w:after="0" w:line="240" w:lineRule="auto"/>
        <w:jc w:val="center"/>
        <w:rPr>
          <w:b/>
          <w:sz w:val="28"/>
        </w:rPr>
      </w:pPr>
    </w:p>
    <w:sectPr w:rsidR="00EF43EA" w:rsidRPr="00EF43EA" w:rsidSect="002B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EA"/>
    <w:rsid w:val="00222AC7"/>
    <w:rsid w:val="002B093E"/>
    <w:rsid w:val="00871A5E"/>
    <w:rsid w:val="00BA1102"/>
    <w:rsid w:val="00CF63A6"/>
    <w:rsid w:val="00E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75933-5B83-4369-A29D-C5940C24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yakun</dc:creator>
  <cp:lastModifiedBy>Альбина Радифовна Якунина</cp:lastModifiedBy>
  <cp:revision>2</cp:revision>
  <dcterms:created xsi:type="dcterms:W3CDTF">2021-09-20T05:34:00Z</dcterms:created>
  <dcterms:modified xsi:type="dcterms:W3CDTF">2021-09-20T05:34:00Z</dcterms:modified>
</cp:coreProperties>
</file>